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石家庄市市场监督管理局药品进口备案工作主题宣传片项目</w:t>
      </w:r>
    </w:p>
    <w:p>
      <w:pPr>
        <w:pStyle w:val="5"/>
        <w:spacing w:line="36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成交公告</w:t>
      </w:r>
    </w:p>
    <w:p>
      <w:pPr>
        <w:pStyle w:val="2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项目编号：YMHB-2023-40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</w:p>
    <w:p>
      <w:pPr>
        <w:pStyle w:val="2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药品进口备案工作主题宣传片项目</w:t>
      </w:r>
    </w:p>
    <w:p>
      <w:pPr>
        <w:pStyle w:val="2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中标（成交）信息</w:t>
      </w:r>
    </w:p>
    <w:tbl>
      <w:tblPr>
        <w:tblStyle w:val="10"/>
        <w:tblW w:w="5568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7"/>
        <w:gridCol w:w="2648"/>
        <w:gridCol w:w="2899"/>
        <w:gridCol w:w="289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  <w:tblHeader/>
        </w:trPr>
        <w:tc>
          <w:tcPr>
            <w:tcW w:w="4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标包</w:t>
            </w:r>
          </w:p>
        </w:tc>
        <w:tc>
          <w:tcPr>
            <w:tcW w:w="14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15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供应商地址</w:t>
            </w:r>
          </w:p>
        </w:tc>
        <w:tc>
          <w:tcPr>
            <w:tcW w:w="15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供应商组织机构代码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4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1包</w:t>
            </w:r>
          </w:p>
        </w:tc>
        <w:tc>
          <w:tcPr>
            <w:tcW w:w="14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河北多媒融合发展有限公司</w:t>
            </w:r>
          </w:p>
        </w:tc>
        <w:tc>
          <w:tcPr>
            <w:tcW w:w="15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石家庄市裕华区槐中路228号502号</w:t>
            </w:r>
          </w:p>
        </w:tc>
        <w:tc>
          <w:tcPr>
            <w:tcW w:w="15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911301020594402541</w:t>
            </w:r>
            <w:bookmarkStart w:id="0" w:name="_GoBack"/>
            <w:bookmarkEnd w:id="0"/>
          </w:p>
        </w:tc>
      </w:tr>
    </w:tbl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四、主要标的信息</w:t>
      </w:r>
    </w:p>
    <w:tbl>
      <w:tblPr>
        <w:tblStyle w:val="10"/>
        <w:tblW w:w="5491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2"/>
        <w:gridCol w:w="1695"/>
        <w:gridCol w:w="1293"/>
        <w:gridCol w:w="2024"/>
        <w:gridCol w:w="1310"/>
        <w:gridCol w:w="133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  <w:tblHeader/>
        </w:trPr>
        <w:tc>
          <w:tcPr>
            <w:tcW w:w="8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9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服务名称</w:t>
            </w:r>
          </w:p>
        </w:tc>
        <w:tc>
          <w:tcPr>
            <w:tcW w:w="7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中标（成交）金额</w:t>
            </w:r>
          </w:p>
        </w:tc>
        <w:tc>
          <w:tcPr>
            <w:tcW w:w="11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服务范围</w:t>
            </w:r>
          </w:p>
        </w:tc>
        <w:tc>
          <w:tcPr>
            <w:tcW w:w="71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期限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质量标准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0" w:hRule="atLeast"/>
        </w:trPr>
        <w:tc>
          <w:tcPr>
            <w:tcW w:w="8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河北多媒融合发展有限公司</w:t>
            </w:r>
          </w:p>
        </w:tc>
        <w:tc>
          <w:tcPr>
            <w:tcW w:w="9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药品进口备案工作主题宣传片项目</w:t>
            </w:r>
          </w:p>
        </w:tc>
        <w:tc>
          <w:tcPr>
            <w:tcW w:w="7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129000元</w:t>
            </w:r>
          </w:p>
        </w:tc>
        <w:tc>
          <w:tcPr>
            <w:tcW w:w="11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药品进口备案工作主题宣传片项目</w:t>
            </w:r>
          </w:p>
        </w:tc>
        <w:tc>
          <w:tcPr>
            <w:tcW w:w="71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自签订合同之日起 35日历天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合格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ind w:leftChars="-295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五、评审专家名单：</w:t>
      </w:r>
    </w:p>
    <w:p>
      <w:pPr>
        <w:numPr>
          <w:ilvl w:val="0"/>
          <w:numId w:val="0"/>
        </w:numPr>
        <w:spacing w:line="360" w:lineRule="auto"/>
        <w:ind w:leftChars="-295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杨阳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凌云、杨利芳</w:t>
      </w:r>
      <w:r>
        <w:rPr>
          <w:rFonts w:hint="eastAsia" w:ascii="宋体" w:hAnsi="宋体" w:eastAsia="宋体" w:cs="宋体"/>
          <w:sz w:val="24"/>
          <w:szCs w:val="24"/>
        </w:rPr>
        <w:t xml:space="preserve">（采购人代表） </w:t>
      </w:r>
    </w:p>
    <w:p>
      <w:pPr>
        <w:pStyle w:val="2"/>
        <w:spacing w:line="360" w:lineRule="auto"/>
        <w:ind w:left="-134" w:leftChars="-64" w:firstLine="9" w:firstLineChars="4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六、公告期限</w:t>
      </w:r>
    </w:p>
    <w:p>
      <w:pPr>
        <w:pStyle w:val="2"/>
        <w:spacing w:line="360" w:lineRule="auto"/>
        <w:ind w:left="-134" w:leftChars="-64" w:firstLine="9" w:firstLineChars="4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自本公告发布之日起1个工作日。</w:t>
      </w:r>
    </w:p>
    <w:p>
      <w:pPr>
        <w:pStyle w:val="2"/>
        <w:spacing w:line="360" w:lineRule="auto"/>
        <w:ind w:left="-134" w:leftChars="-64" w:firstLine="9" w:firstLineChars="4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七、其他补充事宜</w:t>
      </w:r>
    </w:p>
    <w:p>
      <w:pPr>
        <w:pStyle w:val="2"/>
        <w:spacing w:line="360" w:lineRule="auto"/>
        <w:ind w:left="-134" w:leftChars="-64" w:firstLine="9" w:firstLineChars="4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公告发布媒体：石家庄市市场监督管理局官网</w:t>
      </w:r>
    </w:p>
    <w:p>
      <w:pPr>
        <w:pStyle w:val="2"/>
        <w:spacing w:line="360" w:lineRule="auto"/>
        <w:ind w:left="-134" w:leftChars="-64" w:firstLine="9" w:firstLineChars="4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八、凡对本次公告内容提出询问，请按以下方式联系。</w:t>
      </w:r>
    </w:p>
    <w:p>
      <w:pPr>
        <w:pStyle w:val="2"/>
        <w:spacing w:line="360" w:lineRule="auto"/>
        <w:ind w:left="-134" w:leftChars="-64" w:firstLine="9" w:firstLineChars="4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1、采购人信息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    称：石家庄市市场监督管理局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    址：石家庄市裕华区建华南大街153号　　　　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联系方式：杨利芳  0311-66167195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2、采购代理机构信息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    称：永明项目管理有限公司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地    址：石家庄市裕华区塔北路77号 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联系方式：张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0311-88891305 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3.项目联系方式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项目联系人：张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金</w:t>
      </w:r>
    </w:p>
    <w:p>
      <w:pPr>
        <w:pStyle w:val="2"/>
        <w:spacing w:line="360" w:lineRule="auto"/>
        <w:ind w:left="-407" w:leftChars="-194" w:firstLine="252" w:firstLineChars="10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电话： 0311-88891305</w:t>
      </w:r>
    </w:p>
    <w:p>
      <w:pPr>
        <w:pStyle w:val="5"/>
        <w:spacing w:line="360" w:lineRule="auto"/>
        <w:ind w:left="0" w:leftChars="0" w:firstLine="720" w:firstLine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spacing w:line="360" w:lineRule="auto"/>
        <w:ind w:left="0" w:leftChars="0" w:firstLine="720" w:firstLine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spacing w:line="360" w:lineRule="auto"/>
        <w:ind w:left="0" w:leftChars="0" w:firstLine="720" w:firstLine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spacing w:line="360" w:lineRule="auto"/>
        <w:ind w:left="0" w:leftChars="0" w:firstLine="720" w:firstLine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spacing w:line="360" w:lineRule="auto"/>
        <w:ind w:left="0" w:leftChars="0" w:firstLine="720" w:firstLine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spacing w:line="360" w:lineRule="auto"/>
        <w:ind w:left="0" w:leftChars="0" w:firstLine="720" w:firstLine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281886"/>
    <w:multiLevelType w:val="singleLevel"/>
    <w:tmpl w:val="C42818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ZTdhYTNhYmNhOTZmOGNkNWViYmY4YzRhODFhNjcifQ=="/>
  </w:docVars>
  <w:rsids>
    <w:rsidRoot w:val="6DD601AA"/>
    <w:rsid w:val="058031AE"/>
    <w:rsid w:val="0653573F"/>
    <w:rsid w:val="075524D7"/>
    <w:rsid w:val="0BD7795F"/>
    <w:rsid w:val="140C4417"/>
    <w:rsid w:val="1B2675E7"/>
    <w:rsid w:val="298A50DA"/>
    <w:rsid w:val="2BCE4483"/>
    <w:rsid w:val="2CEC0B50"/>
    <w:rsid w:val="2F1C42EE"/>
    <w:rsid w:val="33B63F0B"/>
    <w:rsid w:val="34E71B21"/>
    <w:rsid w:val="34F44309"/>
    <w:rsid w:val="3C0C0F81"/>
    <w:rsid w:val="40CA1D70"/>
    <w:rsid w:val="526130AB"/>
    <w:rsid w:val="5F8B0506"/>
    <w:rsid w:val="6155524E"/>
    <w:rsid w:val="62240310"/>
    <w:rsid w:val="63C92E4B"/>
    <w:rsid w:val="6A130FC8"/>
    <w:rsid w:val="6DD601AA"/>
    <w:rsid w:val="6EBE56B6"/>
    <w:rsid w:val="6FB62831"/>
    <w:rsid w:val="73427C16"/>
    <w:rsid w:val="7428537F"/>
    <w:rsid w:val="79DC7338"/>
    <w:rsid w:val="7CA744A3"/>
    <w:rsid w:val="7CCC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qFormat/>
    <w:uiPriority w:val="1"/>
    <w:pPr>
      <w:spacing w:before="215"/>
      <w:ind w:left="677"/>
      <w:jc w:val="center"/>
      <w:outlineLvl w:val="3"/>
    </w:pPr>
    <w:rPr>
      <w:rFonts w:ascii="宋体" w:hAnsi="宋体" w:cs="宋体"/>
      <w:b/>
      <w:bCs/>
      <w:sz w:val="32"/>
      <w:szCs w:val="32"/>
      <w:lang w:val="zh-CN" w:bidi="zh-CN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after="120" w:line="360" w:lineRule="auto"/>
      <w:ind w:left="420" w:leftChars="200" w:firstLine="420" w:firstLineChars="200"/>
    </w:pPr>
    <w:rPr>
      <w:rFonts w:eastAsia="宋体"/>
      <w:sz w:val="21"/>
    </w:rPr>
  </w:style>
  <w:style w:type="paragraph" w:styleId="3">
    <w:name w:val="Body Text Indent"/>
    <w:basedOn w:val="1"/>
    <w:next w:val="1"/>
    <w:qFormat/>
    <w:uiPriority w:val="0"/>
    <w:pPr>
      <w:ind w:firstLine="570"/>
    </w:pPr>
    <w:rPr>
      <w:rFonts w:eastAsia="华文仿宋"/>
      <w:sz w:val="32"/>
    </w:rPr>
  </w:style>
  <w:style w:type="paragraph" w:styleId="5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6">
    <w:name w:val="Body Text"/>
    <w:basedOn w:val="1"/>
    <w:next w:val="1"/>
    <w:qFormat/>
    <w:uiPriority w:val="0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7">
    <w:name w:val="toc 2"/>
    <w:basedOn w:val="1"/>
    <w:next w:val="1"/>
    <w:semiHidden/>
    <w:qFormat/>
    <w:uiPriority w:val="0"/>
    <w:pPr>
      <w:ind w:left="420" w:leftChars="200"/>
    </w:p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18"/>
      <w:szCs w:val="18"/>
    </w:rPr>
  </w:style>
  <w:style w:type="paragraph" w:styleId="9">
    <w:name w:val="Body Text First Indent"/>
    <w:basedOn w:val="6"/>
    <w:next w:val="2"/>
    <w:unhideWhenUsed/>
    <w:qFormat/>
    <w:uiPriority w:val="99"/>
    <w:pPr>
      <w:tabs>
        <w:tab w:val="left" w:pos="0"/>
        <w:tab w:val="left" w:pos="993"/>
        <w:tab w:val="left" w:pos="1134"/>
      </w:tabs>
      <w:ind w:firstLine="420" w:firstLineChars="100"/>
    </w:pPr>
    <w:rPr>
      <w:rFonts w:hAnsi="宋体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505</Characters>
  <Lines>0</Lines>
  <Paragraphs>0</Paragraphs>
  <TotalTime>6</TotalTime>
  <ScaleCrop>false</ScaleCrop>
  <LinksUpToDate>false</LinksUpToDate>
  <CharactersWithSpaces>540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2023-04-14T01:39:00Z</dcterms:created>
  <dc:creator>Administrator</dc:creator>
  <cp:lastModifiedBy>Administrator</cp:lastModifiedBy>
  <cp:lastPrinted>2023-05-23T05:51:00Z</cp:lastPrinted>
  <dcterms:modified xsi:type="dcterms:W3CDTF">2023-08-15T03:09:48Z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1A4F592F1A4942AD86543E911E6BC1A3_13</vt:lpwstr>
  </property>
</Properties>
</file>